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F6" w:rsidRPr="0061207A" w:rsidRDefault="002B32F6" w:rsidP="0076630B">
      <w:pPr>
        <w:pStyle w:val="berschrift1"/>
        <w:rPr>
          <w:rFonts w:ascii="Palatino Linotype" w:hAnsi="Palatino Linotype"/>
          <w:sz w:val="36"/>
          <w:szCs w:val="36"/>
        </w:rPr>
      </w:pPr>
      <w:r w:rsidRPr="0061207A">
        <w:rPr>
          <w:rFonts w:ascii="Palatino Linotype" w:hAnsi="Palatino Linotype"/>
          <w:sz w:val="36"/>
          <w:szCs w:val="36"/>
        </w:rPr>
        <w:t>Aktenvermerk</w:t>
      </w:r>
    </w:p>
    <w:p w:rsidR="002B32F6" w:rsidRPr="0076630B" w:rsidRDefault="002B32F6" w:rsidP="0076630B">
      <w:pPr>
        <w:rPr>
          <w:rFonts w:ascii="Palatino Linotype" w:hAnsi="Palatino Linotype"/>
          <w:szCs w:val="24"/>
        </w:rPr>
      </w:pPr>
    </w:p>
    <w:p w:rsidR="002B32F6" w:rsidRPr="0076630B" w:rsidRDefault="002B32F6" w:rsidP="0076630B">
      <w:pPr>
        <w:rPr>
          <w:rFonts w:ascii="Palatino Linotype" w:hAnsi="Palatino Linotype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2B32F6" w:rsidRPr="0076630B">
        <w:trPr>
          <w:cantSplit/>
          <w:trHeight w:val="500"/>
        </w:trPr>
        <w:tc>
          <w:tcPr>
            <w:tcW w:w="1346" w:type="dxa"/>
            <w:vAlign w:val="center"/>
          </w:tcPr>
          <w:p w:rsidR="002B32F6" w:rsidRPr="0076630B" w:rsidRDefault="002B32F6" w:rsidP="005D6A11">
            <w:pPr>
              <w:jc w:val="both"/>
              <w:rPr>
                <w:rFonts w:ascii="Palatino Linotype" w:hAnsi="Palatino Linotype"/>
                <w:szCs w:val="24"/>
              </w:rPr>
            </w:pPr>
            <w:r w:rsidRPr="0076630B">
              <w:rPr>
                <w:rFonts w:ascii="Palatino Linotype" w:hAnsi="Palatino Linotype"/>
                <w:szCs w:val="24"/>
              </w:rPr>
              <w:t>an:</w:t>
            </w:r>
          </w:p>
        </w:tc>
        <w:tc>
          <w:tcPr>
            <w:tcW w:w="7864" w:type="dxa"/>
            <w:vAlign w:val="center"/>
          </w:tcPr>
          <w:p w:rsidR="002B32F6" w:rsidRPr="0076630B" w:rsidRDefault="00344079" w:rsidP="005D6A1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Cs w:val="24"/>
              </w:rPr>
            </w:pPr>
            <w:r w:rsidRPr="0076630B">
              <w:rPr>
                <w:rFonts w:ascii="Palatino Linotype" w:hAnsi="Palatino Linotype"/>
                <w:szCs w:val="24"/>
              </w:rPr>
              <w:t>Präsidium</w:t>
            </w:r>
          </w:p>
        </w:tc>
      </w:tr>
      <w:tr w:rsidR="002B32F6" w:rsidRPr="0076630B">
        <w:trPr>
          <w:cantSplit/>
          <w:trHeight w:val="500"/>
        </w:trPr>
        <w:tc>
          <w:tcPr>
            <w:tcW w:w="1346" w:type="dxa"/>
            <w:vAlign w:val="center"/>
          </w:tcPr>
          <w:p w:rsidR="002B32F6" w:rsidRPr="0076630B" w:rsidRDefault="002B32F6" w:rsidP="005D6A11">
            <w:pPr>
              <w:jc w:val="both"/>
              <w:rPr>
                <w:rFonts w:ascii="Palatino Linotype" w:hAnsi="Palatino Linotype"/>
                <w:szCs w:val="24"/>
              </w:rPr>
            </w:pPr>
            <w:r w:rsidRPr="0076630B">
              <w:rPr>
                <w:rFonts w:ascii="Palatino Linotype" w:hAnsi="Palatino Linotype"/>
                <w:szCs w:val="24"/>
              </w:rPr>
              <w:t>von:</w:t>
            </w:r>
          </w:p>
        </w:tc>
        <w:tc>
          <w:tcPr>
            <w:tcW w:w="7864" w:type="dxa"/>
            <w:vAlign w:val="center"/>
          </w:tcPr>
          <w:p w:rsidR="002B32F6" w:rsidRPr="0076630B" w:rsidRDefault="00344079" w:rsidP="005D6A11">
            <w:pPr>
              <w:jc w:val="both"/>
              <w:rPr>
                <w:rFonts w:ascii="Palatino Linotype" w:hAnsi="Palatino Linotype"/>
                <w:szCs w:val="24"/>
              </w:rPr>
            </w:pPr>
            <w:r w:rsidRPr="0076630B">
              <w:rPr>
                <w:rFonts w:ascii="Palatino Linotype" w:hAnsi="Palatino Linotype"/>
                <w:szCs w:val="24"/>
              </w:rPr>
              <w:t>KO / Mag. Riegler</w:t>
            </w:r>
          </w:p>
        </w:tc>
      </w:tr>
      <w:tr w:rsidR="002B32F6" w:rsidRPr="0076630B" w:rsidTr="00EC192D">
        <w:trPr>
          <w:cantSplit/>
          <w:trHeight w:val="538"/>
        </w:trPr>
        <w:tc>
          <w:tcPr>
            <w:tcW w:w="1346" w:type="dxa"/>
          </w:tcPr>
          <w:p w:rsidR="002B32F6" w:rsidRPr="0076630B" w:rsidRDefault="002B32F6" w:rsidP="005D6A11">
            <w:pPr>
              <w:jc w:val="both"/>
              <w:rPr>
                <w:rFonts w:ascii="Palatino Linotype" w:hAnsi="Palatino Linotype"/>
                <w:szCs w:val="24"/>
              </w:rPr>
            </w:pPr>
            <w:r w:rsidRPr="0076630B">
              <w:rPr>
                <w:rFonts w:ascii="Palatino Linotype" w:hAnsi="Palatino Linotype"/>
                <w:szCs w:val="24"/>
              </w:rPr>
              <w:t>Kopie an:</w:t>
            </w:r>
          </w:p>
        </w:tc>
        <w:tc>
          <w:tcPr>
            <w:tcW w:w="7864" w:type="dxa"/>
          </w:tcPr>
          <w:p w:rsidR="002B32F6" w:rsidRPr="0076630B" w:rsidRDefault="002B32F6" w:rsidP="005D6A1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Palatino Linotype" w:hAnsi="Palatino Linotype"/>
                <w:szCs w:val="24"/>
              </w:rPr>
            </w:pPr>
          </w:p>
        </w:tc>
      </w:tr>
      <w:tr w:rsidR="002B32F6" w:rsidRPr="0076630B">
        <w:trPr>
          <w:trHeight w:val="420"/>
        </w:trPr>
        <w:tc>
          <w:tcPr>
            <w:tcW w:w="1346" w:type="dxa"/>
          </w:tcPr>
          <w:p w:rsidR="002B32F6" w:rsidRPr="0076630B" w:rsidRDefault="002B32F6" w:rsidP="005D6A11">
            <w:pPr>
              <w:jc w:val="both"/>
              <w:rPr>
                <w:rFonts w:ascii="Palatino Linotype" w:hAnsi="Palatino Linotype"/>
                <w:szCs w:val="24"/>
              </w:rPr>
            </w:pPr>
            <w:r w:rsidRPr="0076630B">
              <w:rPr>
                <w:rFonts w:ascii="Palatino Linotype" w:hAnsi="Palatino Linotype"/>
                <w:szCs w:val="24"/>
              </w:rPr>
              <w:t>Datum:</w:t>
            </w:r>
          </w:p>
        </w:tc>
        <w:tc>
          <w:tcPr>
            <w:tcW w:w="7864" w:type="dxa"/>
          </w:tcPr>
          <w:p w:rsidR="00AA6EEC" w:rsidRPr="0076630B" w:rsidRDefault="004F72A2" w:rsidP="005D6A11">
            <w:pPr>
              <w:jc w:val="both"/>
              <w:rPr>
                <w:rFonts w:ascii="Palatino Linotype" w:hAnsi="Palatino Linotype"/>
                <w:szCs w:val="24"/>
              </w:rPr>
            </w:pPr>
            <w:r w:rsidRPr="0076630B">
              <w:rPr>
                <w:rFonts w:ascii="Palatino Linotype" w:hAnsi="Palatino Linotype"/>
                <w:szCs w:val="24"/>
              </w:rPr>
              <w:t>30.10.2017</w:t>
            </w:r>
          </w:p>
        </w:tc>
      </w:tr>
    </w:tbl>
    <w:p w:rsidR="002B32F6" w:rsidRPr="0076630B" w:rsidRDefault="002B32F6" w:rsidP="005D6A11">
      <w:pPr>
        <w:jc w:val="both"/>
        <w:rPr>
          <w:rFonts w:ascii="Palatino Linotype" w:hAnsi="Palatino Linotype"/>
          <w:szCs w:val="24"/>
        </w:rPr>
      </w:pPr>
    </w:p>
    <w:p w:rsidR="007C5654" w:rsidRDefault="00344079" w:rsidP="005D6A11">
      <w:pPr>
        <w:jc w:val="both"/>
        <w:rPr>
          <w:rFonts w:ascii="Palatino Linotype" w:hAnsi="Palatino Linotype"/>
          <w:b/>
          <w:szCs w:val="24"/>
        </w:rPr>
      </w:pPr>
      <w:r w:rsidRPr="0076630B">
        <w:rPr>
          <w:rFonts w:ascii="Palatino Linotype" w:hAnsi="Palatino Linotype"/>
          <w:b/>
          <w:szCs w:val="24"/>
        </w:rPr>
        <w:t xml:space="preserve">Antrag Nr. </w:t>
      </w:r>
      <w:r w:rsidR="00C800E3">
        <w:rPr>
          <w:rFonts w:ascii="Palatino Linotype" w:hAnsi="Palatino Linotype"/>
          <w:b/>
          <w:szCs w:val="24"/>
        </w:rPr>
        <w:t xml:space="preserve">49 </w:t>
      </w:r>
      <w:r w:rsidRPr="0076630B">
        <w:rPr>
          <w:rFonts w:ascii="Palatino Linotype" w:hAnsi="Palatino Linotype"/>
          <w:b/>
          <w:szCs w:val="24"/>
        </w:rPr>
        <w:t xml:space="preserve"> </w:t>
      </w:r>
      <w:r w:rsidR="004F72A2" w:rsidRPr="0076630B">
        <w:rPr>
          <w:rFonts w:ascii="Palatino Linotype" w:hAnsi="Palatino Linotype"/>
          <w:b/>
          <w:szCs w:val="24"/>
        </w:rPr>
        <w:t xml:space="preserve">der </w:t>
      </w:r>
      <w:r w:rsidR="00C800E3">
        <w:rPr>
          <w:rFonts w:ascii="Palatino Linotype" w:hAnsi="Palatino Linotype"/>
          <w:b/>
          <w:szCs w:val="24"/>
        </w:rPr>
        <w:t>AUGE UG an die 9. Vollversammlung der Arbeiterkammer Salzburg</w:t>
      </w:r>
      <w:r w:rsidR="00C800E3">
        <w:rPr>
          <w:rFonts w:ascii="Palatino Linotype" w:hAnsi="Palatino Linotype"/>
          <w:b/>
          <w:szCs w:val="24"/>
        </w:rPr>
        <w:br/>
        <w:t xml:space="preserve">„Einführung eines </w:t>
      </w:r>
      <w:proofErr w:type="spellStart"/>
      <w:r w:rsidR="00C800E3">
        <w:rPr>
          <w:rFonts w:ascii="Palatino Linotype" w:hAnsi="Palatino Linotype"/>
          <w:b/>
          <w:szCs w:val="24"/>
        </w:rPr>
        <w:t>UrheberInnenvertragsrecht</w:t>
      </w:r>
      <w:r w:rsidR="005D6A11">
        <w:rPr>
          <w:rFonts w:ascii="Palatino Linotype" w:hAnsi="Palatino Linotype"/>
          <w:b/>
          <w:szCs w:val="24"/>
        </w:rPr>
        <w:t>e</w:t>
      </w:r>
      <w:r w:rsidR="00C800E3">
        <w:rPr>
          <w:rFonts w:ascii="Palatino Linotype" w:hAnsi="Palatino Linotype"/>
          <w:b/>
          <w:szCs w:val="24"/>
        </w:rPr>
        <w:t>s</w:t>
      </w:r>
      <w:proofErr w:type="spellEnd"/>
      <w:r w:rsidR="00C800E3">
        <w:rPr>
          <w:rFonts w:ascii="Palatino Linotype" w:hAnsi="Palatino Linotype"/>
          <w:b/>
          <w:szCs w:val="24"/>
        </w:rPr>
        <w:t xml:space="preserve"> in Österreich</w:t>
      </w:r>
      <w:r w:rsidR="00C3309A">
        <w:rPr>
          <w:rFonts w:ascii="Palatino Linotype" w:hAnsi="Palatino Linotype"/>
          <w:b/>
          <w:szCs w:val="24"/>
        </w:rPr>
        <w:t>“</w:t>
      </w:r>
    </w:p>
    <w:p w:rsidR="005D6A11" w:rsidRDefault="005D6A11" w:rsidP="005D6A11">
      <w:pPr>
        <w:jc w:val="both"/>
        <w:rPr>
          <w:rFonts w:ascii="Palatino Linotype" w:hAnsi="Palatino Linotype"/>
          <w:b/>
          <w:szCs w:val="24"/>
        </w:rPr>
      </w:pPr>
    </w:p>
    <w:p w:rsidR="005D6A11" w:rsidRDefault="005D6A11" w:rsidP="00C3309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Die </w:t>
      </w:r>
      <w:proofErr w:type="spellStart"/>
      <w:r>
        <w:rPr>
          <w:rFonts w:ascii="Palatino Linotype" w:hAnsi="Palatino Linotype"/>
          <w:szCs w:val="24"/>
        </w:rPr>
        <w:t>AntragsstellerInnen</w:t>
      </w:r>
      <w:proofErr w:type="spellEnd"/>
      <w:r>
        <w:rPr>
          <w:rFonts w:ascii="Palatino Linotype" w:hAnsi="Palatino Linotype"/>
          <w:szCs w:val="24"/>
        </w:rPr>
        <w:t xml:space="preserve"> fordern die Einführung eines </w:t>
      </w:r>
      <w:proofErr w:type="spellStart"/>
      <w:r>
        <w:rPr>
          <w:rFonts w:ascii="Palatino Linotype" w:hAnsi="Palatino Linotype"/>
          <w:szCs w:val="24"/>
        </w:rPr>
        <w:t>UrheberInnenvertragsrechtes</w:t>
      </w:r>
      <w:proofErr w:type="spellEnd"/>
      <w:r>
        <w:rPr>
          <w:rFonts w:ascii="Palatino Linotype" w:hAnsi="Palatino Linotype"/>
          <w:szCs w:val="24"/>
        </w:rPr>
        <w:t xml:space="preserve"> mit ganz konkreten Maßnahmen. </w:t>
      </w:r>
    </w:p>
    <w:p w:rsidR="005D6A11" w:rsidRDefault="005D6A11" w:rsidP="00C3309A">
      <w:pPr>
        <w:rPr>
          <w:rFonts w:ascii="Palatino Linotype" w:hAnsi="Palatino Linotype"/>
          <w:szCs w:val="24"/>
        </w:rPr>
      </w:pPr>
    </w:p>
    <w:p w:rsidR="005D6A11" w:rsidRDefault="005D6A11" w:rsidP="00C3309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Richtig ist, dass </w:t>
      </w:r>
      <w:proofErr w:type="spellStart"/>
      <w:r>
        <w:rPr>
          <w:rFonts w:ascii="Palatino Linotype" w:hAnsi="Palatino Linotype"/>
          <w:szCs w:val="24"/>
        </w:rPr>
        <w:t>UrheberInnen</w:t>
      </w:r>
      <w:proofErr w:type="spellEnd"/>
      <w:r>
        <w:rPr>
          <w:rFonts w:ascii="Palatino Linotype" w:hAnsi="Palatino Linotype"/>
          <w:szCs w:val="24"/>
        </w:rPr>
        <w:t xml:space="preserve"> in der Regel in der schwächeren Position bei Vertragsverhandlungen mit </w:t>
      </w:r>
      <w:proofErr w:type="spellStart"/>
      <w:r>
        <w:rPr>
          <w:rFonts w:ascii="Palatino Linotype" w:hAnsi="Palatino Linotype"/>
          <w:szCs w:val="24"/>
        </w:rPr>
        <w:t>ProduzentInnen</w:t>
      </w:r>
      <w:proofErr w:type="spellEnd"/>
      <w:r>
        <w:rPr>
          <w:rFonts w:ascii="Palatino Linotype" w:hAnsi="Palatino Linotype"/>
          <w:szCs w:val="24"/>
        </w:rPr>
        <w:t xml:space="preserve"> sind. </w:t>
      </w:r>
    </w:p>
    <w:p w:rsidR="005D6A11" w:rsidRDefault="005D6A11" w:rsidP="00C3309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Von vielen </w:t>
      </w:r>
      <w:proofErr w:type="spellStart"/>
      <w:r>
        <w:rPr>
          <w:rFonts w:ascii="Palatino Linotype" w:hAnsi="Palatino Linotype"/>
          <w:szCs w:val="24"/>
        </w:rPr>
        <w:t>UrheberInnen</w:t>
      </w:r>
      <w:proofErr w:type="spellEnd"/>
      <w:r>
        <w:rPr>
          <w:rFonts w:ascii="Palatino Linotype" w:hAnsi="Palatino Linotype"/>
          <w:szCs w:val="24"/>
        </w:rPr>
        <w:t xml:space="preserve"> werden ihre Werke nicht selbst verwertet. Sie erteilen </w:t>
      </w:r>
      <w:proofErr w:type="spellStart"/>
      <w:r>
        <w:rPr>
          <w:rFonts w:ascii="Palatino Linotype" w:hAnsi="Palatino Linotype"/>
          <w:szCs w:val="24"/>
        </w:rPr>
        <w:t>VerwerterInnen</w:t>
      </w:r>
      <w:proofErr w:type="spellEnd"/>
      <w:r>
        <w:rPr>
          <w:rFonts w:ascii="Palatino Linotype" w:hAnsi="Palatino Linotype"/>
          <w:szCs w:val="24"/>
        </w:rPr>
        <w:t xml:space="preserve"> sogenannte Werknutzungsbewilligungen. Dabei sind die Vertragsbedingungen zwischen </w:t>
      </w:r>
      <w:proofErr w:type="spellStart"/>
      <w:r>
        <w:rPr>
          <w:rFonts w:ascii="Palatino Linotype" w:hAnsi="Palatino Linotype"/>
          <w:szCs w:val="24"/>
        </w:rPr>
        <w:t>UrheberInnen</w:t>
      </w:r>
      <w:proofErr w:type="spellEnd"/>
      <w:r>
        <w:rPr>
          <w:rFonts w:ascii="Palatino Linotype" w:hAnsi="Palatino Linotype"/>
          <w:szCs w:val="24"/>
        </w:rPr>
        <w:t xml:space="preserve"> und </w:t>
      </w:r>
      <w:proofErr w:type="spellStart"/>
      <w:r>
        <w:rPr>
          <w:rFonts w:ascii="Palatino Linotype" w:hAnsi="Palatino Linotype"/>
          <w:szCs w:val="24"/>
        </w:rPr>
        <w:t>VerwerterInnen</w:t>
      </w:r>
      <w:proofErr w:type="spellEnd"/>
      <w:r>
        <w:rPr>
          <w:rFonts w:ascii="Palatino Linotype" w:hAnsi="Palatino Linotype"/>
          <w:szCs w:val="24"/>
        </w:rPr>
        <w:t xml:space="preserve"> Verhandlungssache. </w:t>
      </w:r>
      <w:proofErr w:type="spellStart"/>
      <w:r>
        <w:rPr>
          <w:rFonts w:ascii="Palatino Linotype" w:hAnsi="Palatino Linotype"/>
          <w:szCs w:val="24"/>
        </w:rPr>
        <w:t>UrheberInnen</w:t>
      </w:r>
      <w:proofErr w:type="spellEnd"/>
      <w:r>
        <w:rPr>
          <w:rFonts w:ascii="Palatino Linotype" w:hAnsi="Palatino Linotype"/>
          <w:szCs w:val="24"/>
        </w:rPr>
        <w:t xml:space="preserve"> sind bei der Verhandlung in der schwächeren Position, da </w:t>
      </w:r>
      <w:proofErr w:type="spellStart"/>
      <w:r>
        <w:rPr>
          <w:rFonts w:ascii="Palatino Linotype" w:hAnsi="Palatino Linotype"/>
          <w:szCs w:val="24"/>
        </w:rPr>
        <w:t>VerwerterInnen</w:t>
      </w:r>
      <w:proofErr w:type="spellEnd"/>
      <w:r>
        <w:rPr>
          <w:rFonts w:ascii="Palatino Linotype" w:hAnsi="Palatino Linotype"/>
          <w:szCs w:val="24"/>
        </w:rPr>
        <w:t xml:space="preserve"> naturgemäß das Interesse haben, möglichst viele Rechte ausschließlich zu </w:t>
      </w:r>
      <w:r w:rsidR="007B4075">
        <w:rPr>
          <w:rFonts w:ascii="Palatino Linotype" w:hAnsi="Palatino Linotype"/>
          <w:szCs w:val="24"/>
        </w:rPr>
        <w:t>erhalten</w:t>
      </w:r>
      <w:r>
        <w:rPr>
          <w:rFonts w:ascii="Palatino Linotype" w:hAnsi="Palatino Linotype"/>
          <w:szCs w:val="24"/>
        </w:rPr>
        <w:t xml:space="preserve">. </w:t>
      </w:r>
      <w:proofErr w:type="spellStart"/>
      <w:r>
        <w:rPr>
          <w:rFonts w:ascii="Palatino Linotype" w:hAnsi="Palatino Linotype"/>
          <w:szCs w:val="24"/>
        </w:rPr>
        <w:t>UrheberInnen</w:t>
      </w:r>
      <w:proofErr w:type="spellEnd"/>
      <w:r>
        <w:rPr>
          <w:rFonts w:ascii="Palatino Linotype" w:hAnsi="Palatino Linotype"/>
          <w:szCs w:val="24"/>
        </w:rPr>
        <w:t xml:space="preserve"> sind aber oft von </w:t>
      </w:r>
      <w:proofErr w:type="spellStart"/>
      <w:r>
        <w:rPr>
          <w:rFonts w:ascii="Palatino Linotype" w:hAnsi="Palatino Linotype"/>
          <w:szCs w:val="24"/>
        </w:rPr>
        <w:t>VerwerterInnen</w:t>
      </w:r>
      <w:proofErr w:type="spellEnd"/>
      <w:r>
        <w:rPr>
          <w:rFonts w:ascii="Palatino Linotype" w:hAnsi="Palatino Linotype"/>
          <w:szCs w:val="24"/>
        </w:rPr>
        <w:t xml:space="preserve"> wirtschaftlich abhängig. </w:t>
      </w:r>
    </w:p>
    <w:p w:rsidR="005D6A11" w:rsidRDefault="005D6A11" w:rsidP="00C3309A">
      <w:pPr>
        <w:rPr>
          <w:rFonts w:ascii="Palatino Linotype" w:hAnsi="Palatino Linotype"/>
          <w:szCs w:val="24"/>
        </w:rPr>
      </w:pPr>
    </w:p>
    <w:p w:rsidR="005D6A11" w:rsidRDefault="005D6A11" w:rsidP="00C3309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Ein eigenes </w:t>
      </w:r>
      <w:proofErr w:type="spellStart"/>
      <w:r>
        <w:rPr>
          <w:rFonts w:ascii="Palatino Linotype" w:hAnsi="Palatino Linotype"/>
          <w:szCs w:val="24"/>
        </w:rPr>
        <w:t>UrheberInnenvertragsrecht</w:t>
      </w:r>
      <w:proofErr w:type="spellEnd"/>
      <w:r>
        <w:rPr>
          <w:rFonts w:ascii="Palatino Linotype" w:hAnsi="Palatino Linotype"/>
          <w:szCs w:val="24"/>
        </w:rPr>
        <w:t xml:space="preserve">, das die Stärkung der Positionen der </w:t>
      </w:r>
      <w:proofErr w:type="spellStart"/>
      <w:r>
        <w:rPr>
          <w:rFonts w:ascii="Palatino Linotype" w:hAnsi="Palatino Linotype"/>
          <w:szCs w:val="24"/>
        </w:rPr>
        <w:t>UrheberInnen</w:t>
      </w:r>
      <w:proofErr w:type="spellEnd"/>
      <w:r>
        <w:rPr>
          <w:rFonts w:ascii="Palatino Linotype" w:hAnsi="Palatino Linotype"/>
          <w:szCs w:val="24"/>
        </w:rPr>
        <w:t xml:space="preserve"> zum Ziel hat, und das ausgewogene Regelungen vorsieht, ist daher begrüßenswert. </w:t>
      </w:r>
    </w:p>
    <w:p w:rsidR="005D6A11" w:rsidRDefault="005D6A11" w:rsidP="00C3309A">
      <w:pPr>
        <w:rPr>
          <w:rFonts w:ascii="Palatino Linotype" w:hAnsi="Palatino Linotype"/>
          <w:szCs w:val="24"/>
        </w:rPr>
      </w:pPr>
    </w:p>
    <w:p w:rsidR="005D6A11" w:rsidRDefault="005D6A11" w:rsidP="00C3309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Allerdings ist die Gruppe jener Personen, die in Österreich urheberrechtlich geschützte Werke schaffen, nicht einheitlich sondern sehr heterogen. Es gibt verschiedene Bedürfnisse, </w:t>
      </w:r>
      <w:r w:rsidR="004A2A6E">
        <w:rPr>
          <w:rFonts w:ascii="Palatino Linotype" w:hAnsi="Palatino Linotype"/>
          <w:szCs w:val="24"/>
        </w:rPr>
        <w:t xml:space="preserve">Usancen und Vertragsgestaltung, je nach Branche (Musik, </w:t>
      </w:r>
      <w:proofErr w:type="spellStart"/>
      <w:r w:rsidR="004A2A6E">
        <w:rPr>
          <w:rFonts w:ascii="Palatino Linotype" w:hAnsi="Palatino Linotype"/>
          <w:szCs w:val="24"/>
        </w:rPr>
        <w:t>AutorInnen</w:t>
      </w:r>
      <w:proofErr w:type="spellEnd"/>
      <w:r w:rsidR="004A2A6E">
        <w:rPr>
          <w:rFonts w:ascii="Palatino Linotype" w:hAnsi="Palatino Linotype"/>
          <w:szCs w:val="24"/>
        </w:rPr>
        <w:t xml:space="preserve">, Filmbranche, </w:t>
      </w:r>
      <w:proofErr w:type="spellStart"/>
      <w:r w:rsidR="004A2A6E">
        <w:rPr>
          <w:rFonts w:ascii="Palatino Linotype" w:hAnsi="Palatino Linotype"/>
          <w:szCs w:val="24"/>
        </w:rPr>
        <w:t>JournalistInnen</w:t>
      </w:r>
      <w:proofErr w:type="spellEnd"/>
      <w:r w:rsidR="004A2A6E">
        <w:rPr>
          <w:rFonts w:ascii="Palatino Linotype" w:hAnsi="Palatino Linotype"/>
          <w:szCs w:val="24"/>
        </w:rPr>
        <w:t>, etc.).</w:t>
      </w:r>
      <w:r w:rsidR="00C3309A">
        <w:rPr>
          <w:rFonts w:ascii="Palatino Linotype" w:hAnsi="Palatino Linotype"/>
          <w:szCs w:val="24"/>
        </w:rPr>
        <w:t xml:space="preserve"> Diese Fakten müssten bei einem </w:t>
      </w:r>
      <w:proofErr w:type="spellStart"/>
      <w:r w:rsidR="00C3309A">
        <w:rPr>
          <w:rFonts w:ascii="Palatino Linotype" w:hAnsi="Palatino Linotype"/>
          <w:szCs w:val="24"/>
        </w:rPr>
        <w:t>UrheberInnenvertragsrecht</w:t>
      </w:r>
      <w:proofErr w:type="spellEnd"/>
      <w:r w:rsidR="00C3309A">
        <w:rPr>
          <w:rFonts w:ascii="Palatino Linotype" w:hAnsi="Palatino Linotype"/>
          <w:szCs w:val="24"/>
        </w:rPr>
        <w:t xml:space="preserve"> berücksichtigt werden. </w:t>
      </w:r>
      <w:r w:rsidR="004A2A6E">
        <w:rPr>
          <w:rFonts w:ascii="Palatino Linotype" w:hAnsi="Palatino Linotype"/>
          <w:szCs w:val="24"/>
        </w:rPr>
        <w:t xml:space="preserve"> Auch sehen bereits Kollektivverträge urheberrechtliche Regelungen vor. </w:t>
      </w:r>
    </w:p>
    <w:p w:rsidR="004A2A6E" w:rsidRDefault="004A2A6E" w:rsidP="00C3309A">
      <w:pPr>
        <w:rPr>
          <w:rFonts w:ascii="Palatino Linotype" w:hAnsi="Palatino Linotype"/>
          <w:szCs w:val="24"/>
        </w:rPr>
      </w:pPr>
    </w:p>
    <w:p w:rsidR="004A2A6E" w:rsidRDefault="004A2A6E" w:rsidP="00C3309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Da im gegenständlichen Antrag 12 ganz konkrete Punkte genannt werden, die ein neues </w:t>
      </w:r>
      <w:proofErr w:type="spellStart"/>
      <w:r>
        <w:rPr>
          <w:rFonts w:ascii="Palatino Linotype" w:hAnsi="Palatino Linotype"/>
          <w:szCs w:val="24"/>
        </w:rPr>
        <w:t>UrheberInnenvertragsrecht</w:t>
      </w:r>
      <w:proofErr w:type="spellEnd"/>
      <w:r>
        <w:rPr>
          <w:rFonts w:ascii="Palatino Linotype" w:hAnsi="Palatino Linotype"/>
          <w:szCs w:val="24"/>
        </w:rPr>
        <w:t xml:space="preserve"> beinhalten soll</w:t>
      </w:r>
      <w:r w:rsidR="003003AE">
        <w:rPr>
          <w:rFonts w:ascii="Palatino Linotype" w:hAnsi="Palatino Linotype"/>
          <w:szCs w:val="24"/>
        </w:rPr>
        <w:t xml:space="preserve">en </w:t>
      </w:r>
      <w:r w:rsidR="00412574">
        <w:rPr>
          <w:rFonts w:ascii="Palatino Linotype" w:hAnsi="Palatino Linotype"/>
          <w:szCs w:val="24"/>
        </w:rPr>
        <w:t>diese Punkte mit den betroffenen Gewerkschaften ab</w:t>
      </w:r>
      <w:r w:rsidR="003003AE">
        <w:rPr>
          <w:rFonts w:ascii="Palatino Linotype" w:hAnsi="Palatino Linotype"/>
          <w:szCs w:val="24"/>
        </w:rPr>
        <w:t>gestimmt werden</w:t>
      </w:r>
      <w:r>
        <w:rPr>
          <w:rFonts w:ascii="Palatino Linotype" w:hAnsi="Palatino Linotype"/>
          <w:szCs w:val="24"/>
        </w:rPr>
        <w:t xml:space="preserve"> (</w:t>
      </w:r>
      <w:r w:rsidR="00C3309A">
        <w:rPr>
          <w:rFonts w:ascii="Palatino Linotype" w:hAnsi="Palatino Linotype"/>
          <w:szCs w:val="24"/>
        </w:rPr>
        <w:t xml:space="preserve">z.B. </w:t>
      </w:r>
      <w:proofErr w:type="spellStart"/>
      <w:r w:rsidR="00412574">
        <w:rPr>
          <w:rFonts w:ascii="Palatino Linotype" w:hAnsi="Palatino Linotype"/>
          <w:szCs w:val="24"/>
        </w:rPr>
        <w:t>Younion</w:t>
      </w:r>
      <w:proofErr w:type="spellEnd"/>
      <w:r w:rsidR="00412574">
        <w:rPr>
          <w:rFonts w:ascii="Palatino Linotype" w:hAnsi="Palatino Linotype"/>
          <w:szCs w:val="24"/>
        </w:rPr>
        <w:t xml:space="preserve">, </w:t>
      </w:r>
      <w:r>
        <w:rPr>
          <w:rFonts w:ascii="Palatino Linotype" w:hAnsi="Palatino Linotype"/>
          <w:szCs w:val="24"/>
        </w:rPr>
        <w:t xml:space="preserve">GPA </w:t>
      </w:r>
      <w:proofErr w:type="spellStart"/>
      <w:r>
        <w:rPr>
          <w:rFonts w:ascii="Palatino Linotype" w:hAnsi="Palatino Linotype"/>
          <w:szCs w:val="24"/>
        </w:rPr>
        <w:t>djp-JournalistInnen</w:t>
      </w:r>
      <w:proofErr w:type="spellEnd"/>
      <w:r>
        <w:rPr>
          <w:rFonts w:ascii="Palatino Linotype" w:hAnsi="Palatino Linotype"/>
          <w:szCs w:val="24"/>
        </w:rPr>
        <w:t>).</w:t>
      </w:r>
    </w:p>
    <w:p w:rsidR="004A2A6E" w:rsidRDefault="004A2A6E" w:rsidP="00C3309A">
      <w:pPr>
        <w:rPr>
          <w:rFonts w:ascii="Palatino Linotype" w:hAnsi="Palatino Linotype"/>
          <w:szCs w:val="24"/>
        </w:rPr>
      </w:pPr>
    </w:p>
    <w:p w:rsidR="004A2A6E" w:rsidRDefault="004A2A6E" w:rsidP="00C3309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Bei den Regelungen in einem allfällig neu zu schaffenden </w:t>
      </w:r>
      <w:proofErr w:type="spellStart"/>
      <w:r>
        <w:rPr>
          <w:rFonts w:ascii="Palatino Linotype" w:hAnsi="Palatino Linotype"/>
          <w:szCs w:val="24"/>
        </w:rPr>
        <w:t>UrheberInnenvertragsrecht</w:t>
      </w:r>
      <w:proofErr w:type="spellEnd"/>
      <w:r>
        <w:rPr>
          <w:rFonts w:ascii="Palatino Linotype" w:hAnsi="Palatino Linotype"/>
          <w:szCs w:val="24"/>
        </w:rPr>
        <w:t xml:space="preserve"> geht es nicht um Ansprüche von </w:t>
      </w:r>
      <w:proofErr w:type="spellStart"/>
      <w:r>
        <w:rPr>
          <w:rFonts w:ascii="Palatino Linotype" w:hAnsi="Palatino Linotype"/>
          <w:szCs w:val="24"/>
        </w:rPr>
        <w:t>UrheberInnen</w:t>
      </w:r>
      <w:proofErr w:type="spellEnd"/>
      <w:r>
        <w:rPr>
          <w:rFonts w:ascii="Palatino Linotype" w:hAnsi="Palatino Linotype"/>
          <w:szCs w:val="24"/>
        </w:rPr>
        <w:t xml:space="preserve"> als </w:t>
      </w:r>
      <w:proofErr w:type="spellStart"/>
      <w:r>
        <w:rPr>
          <w:rFonts w:ascii="Palatino Linotype" w:hAnsi="Palatino Linotype"/>
          <w:szCs w:val="24"/>
        </w:rPr>
        <w:t>KonsumentInnen</w:t>
      </w:r>
      <w:proofErr w:type="spellEnd"/>
      <w:r>
        <w:rPr>
          <w:rFonts w:ascii="Palatino Linotype" w:hAnsi="Palatino Linotype"/>
          <w:szCs w:val="24"/>
        </w:rPr>
        <w:t xml:space="preserve">, sondern um ihre Rechte gegenüber Verwertungsgesellschaften, Verlagen, etc. Der wirtschaftspolitische Aspekt steht daher im Vordergrund. </w:t>
      </w:r>
    </w:p>
    <w:p w:rsidR="004A2A6E" w:rsidRDefault="004A2A6E" w:rsidP="00C3309A">
      <w:pPr>
        <w:rPr>
          <w:rFonts w:ascii="Palatino Linotype" w:hAnsi="Palatino Linotype"/>
          <w:szCs w:val="24"/>
        </w:rPr>
      </w:pPr>
    </w:p>
    <w:p w:rsidR="004A2A6E" w:rsidRDefault="004A2A6E" w:rsidP="00C3309A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Es wird die Zuweisung </w:t>
      </w:r>
    </w:p>
    <w:p w:rsidR="004A2A6E" w:rsidRDefault="004A2A6E" w:rsidP="00C3309A">
      <w:pPr>
        <w:rPr>
          <w:rFonts w:ascii="Palatino Linotype" w:hAnsi="Palatino Linotype"/>
          <w:szCs w:val="24"/>
        </w:rPr>
      </w:pPr>
    </w:p>
    <w:p w:rsidR="004A2A6E" w:rsidRDefault="004A2A6E" w:rsidP="00C3309A">
      <w:pPr>
        <w:rPr>
          <w:rFonts w:ascii="Palatino Linotype" w:hAnsi="Palatino Linotype"/>
          <w:b/>
          <w:szCs w:val="24"/>
        </w:rPr>
      </w:pPr>
      <w:r w:rsidRPr="004A2A6E">
        <w:rPr>
          <w:rFonts w:ascii="Palatino Linotype" w:hAnsi="Palatino Linotype"/>
          <w:b/>
          <w:szCs w:val="24"/>
        </w:rPr>
        <w:t>des Antrages</w:t>
      </w:r>
    </w:p>
    <w:p w:rsidR="004A2A6E" w:rsidRDefault="004A2A6E" w:rsidP="00C3309A">
      <w:pPr>
        <w:rPr>
          <w:rFonts w:ascii="Palatino Linotype" w:hAnsi="Palatino Linotype"/>
          <w:b/>
          <w:szCs w:val="24"/>
        </w:rPr>
      </w:pPr>
    </w:p>
    <w:p w:rsidR="004A2A6E" w:rsidRPr="004A2A6E" w:rsidRDefault="004A2A6E" w:rsidP="00C3309A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zur Behandlung im </w:t>
      </w:r>
      <w:r w:rsidRPr="004A2A6E">
        <w:rPr>
          <w:rFonts w:ascii="Palatino Linotype" w:hAnsi="Palatino Linotype"/>
          <w:b/>
          <w:szCs w:val="24"/>
        </w:rPr>
        <w:t>Wirtschaftspolitischen Ausschuss empfohlen.</w:t>
      </w:r>
    </w:p>
    <w:p w:rsidR="005D6A11" w:rsidRPr="005D6A11" w:rsidRDefault="005D6A11" w:rsidP="00C3309A">
      <w:pPr>
        <w:rPr>
          <w:rFonts w:ascii="Palatino Linotype" w:hAnsi="Palatino Linotype"/>
          <w:szCs w:val="24"/>
        </w:rPr>
      </w:pPr>
    </w:p>
    <w:p w:rsidR="00C800E3" w:rsidRDefault="00C800E3" w:rsidP="00C3309A">
      <w:pPr>
        <w:rPr>
          <w:rFonts w:ascii="Palatino Linotype" w:hAnsi="Palatino Linotype"/>
          <w:b/>
          <w:szCs w:val="24"/>
        </w:rPr>
      </w:pPr>
    </w:p>
    <w:p w:rsidR="00C800E3" w:rsidRPr="0076630B" w:rsidRDefault="00C800E3" w:rsidP="00C3309A">
      <w:pPr>
        <w:rPr>
          <w:rFonts w:ascii="Palatino Linotype" w:hAnsi="Palatino Linotype"/>
          <w:i/>
          <w:szCs w:val="24"/>
        </w:rPr>
      </w:pPr>
    </w:p>
    <w:p w:rsidR="00C261D7" w:rsidRPr="0076630B" w:rsidRDefault="00C261D7" w:rsidP="00C3309A">
      <w:pPr>
        <w:rPr>
          <w:rFonts w:ascii="Palatino Linotype" w:hAnsi="Palatino Linotype"/>
          <w:szCs w:val="24"/>
        </w:rPr>
      </w:pPr>
    </w:p>
    <w:p w:rsidR="00CF28AA" w:rsidRPr="0076630B" w:rsidRDefault="00CF28AA" w:rsidP="00C3309A">
      <w:pPr>
        <w:rPr>
          <w:rFonts w:ascii="Palatino Linotype" w:hAnsi="Palatino Linotype"/>
          <w:b/>
          <w:szCs w:val="24"/>
        </w:rPr>
      </w:pPr>
      <w:bookmarkStart w:id="0" w:name="_GoBack"/>
      <w:bookmarkEnd w:id="0"/>
    </w:p>
    <w:sectPr w:rsidR="00CF28AA" w:rsidRPr="0076630B">
      <w:footerReference w:type="first" r:id="rId8"/>
      <w:pgSz w:w="11906" w:h="16838" w:code="9"/>
      <w:pgMar w:top="1418" w:right="1418" w:bottom="1134" w:left="1418" w:header="720" w:footer="22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2D" w:rsidRDefault="00EC192D">
      <w:r>
        <w:separator/>
      </w:r>
    </w:p>
  </w:endnote>
  <w:endnote w:type="continuationSeparator" w:id="0">
    <w:p w:rsidR="00EC192D" w:rsidRDefault="00EC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E7" w:rsidRDefault="003D71E7"/>
  <w:p w:rsidR="003D71E7" w:rsidRDefault="003D71E7">
    <w:pPr>
      <w:pStyle w:val="Fuzeile"/>
      <w:pBdr>
        <w:top w:val="single" w:sz="4" w:space="1" w:color="auto"/>
      </w:pBd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2299970</wp:posOffset>
              </wp:positionH>
              <wp:positionV relativeFrom="paragraph">
                <wp:posOffset>711835</wp:posOffset>
              </wp:positionV>
              <wp:extent cx="1097280" cy="7461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7280" cy="746125"/>
                        <a:chOff x="4752" y="3145"/>
                        <a:chExt cx="1728" cy="117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2" y="3708"/>
                          <a:ext cx="1728" cy="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1E7" w:rsidRDefault="003D71E7">
                            <w:pPr>
                              <w:rPr>
                                <w:snapToGrid w:val="0"/>
                                <w:sz w:val="18"/>
                              </w:rPr>
                            </w:pPr>
                          </w:p>
                          <w:p w:rsidR="003D71E7" w:rsidRDefault="003D71E7">
                            <w:pPr>
                              <w:pStyle w:val="berschrif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S a l z b u r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6" y="3145"/>
                          <a:ext cx="1440" cy="8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81.1pt;margin-top:56.05pt;width:86.4pt;height:58.75pt;z-index:251657728" coordorigin="4752,3145" coordsize="1728,1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752;top:3708;width:1728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3D71E7" w:rsidRDefault="003D71E7">
                      <w:pPr>
                        <w:rPr>
                          <w:snapToGrid w:val="0"/>
                          <w:sz w:val="18"/>
                        </w:rPr>
                      </w:pPr>
                    </w:p>
                    <w:p w:rsidR="003D71E7" w:rsidRDefault="003D71E7">
                      <w:pPr>
                        <w:pStyle w:val="berschrif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S a l z b u r 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896;top:3145;width:1440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2bdbCAAAA2gAAAA8AAABkcnMvZG93bnJldi54bWxEj0+LwjAUxO+C3yE8wYusqQqiXaOIKCy4&#10;F//0sLdH82yzNi+lidr99mZB8DjMzG+Yxaq1lbhT441jBaNhAoI4d9pwoeB82n3MQPiArLFyTAr+&#10;yMNq2e0sMNXuwQe6H0MhIoR9igrKEOpUSp+XZNEPXU0cvYtrLIYom0LqBh8Rbis5TpKptGg4LpRY&#10;06ak/Hq8WQXZhf3vyJjvnyzfh8kWp9l8gEr1e+36E0SgNrzDr/aXVjCB/yvxBs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tm3W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  <w:r>
      <w:t>Anmerkungen, Rückmeldungen, Entscheidungen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2D" w:rsidRDefault="00EC192D">
      <w:r>
        <w:separator/>
      </w:r>
    </w:p>
  </w:footnote>
  <w:footnote w:type="continuationSeparator" w:id="0">
    <w:p w:rsidR="00EC192D" w:rsidRDefault="00EC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57E"/>
    <w:multiLevelType w:val="hybridMultilevel"/>
    <w:tmpl w:val="3C16690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2D"/>
    <w:rsid w:val="00016B00"/>
    <w:rsid w:val="00056AA0"/>
    <w:rsid w:val="000A4214"/>
    <w:rsid w:val="000D1D54"/>
    <w:rsid w:val="001032E4"/>
    <w:rsid w:val="00125D80"/>
    <w:rsid w:val="001F7D19"/>
    <w:rsid w:val="0020637B"/>
    <w:rsid w:val="002B32F6"/>
    <w:rsid w:val="002E34F2"/>
    <w:rsid w:val="003003AE"/>
    <w:rsid w:val="00344079"/>
    <w:rsid w:val="003836CC"/>
    <w:rsid w:val="003962D5"/>
    <w:rsid w:val="003C2A78"/>
    <w:rsid w:val="003D71E7"/>
    <w:rsid w:val="003E1357"/>
    <w:rsid w:val="00412574"/>
    <w:rsid w:val="00414220"/>
    <w:rsid w:val="004247ED"/>
    <w:rsid w:val="004941B0"/>
    <w:rsid w:val="004A2A6E"/>
    <w:rsid w:val="004F72A2"/>
    <w:rsid w:val="0050116C"/>
    <w:rsid w:val="00537E68"/>
    <w:rsid w:val="0055293E"/>
    <w:rsid w:val="00587C37"/>
    <w:rsid w:val="00595390"/>
    <w:rsid w:val="005D6A11"/>
    <w:rsid w:val="005E0F94"/>
    <w:rsid w:val="0061207A"/>
    <w:rsid w:val="006170AE"/>
    <w:rsid w:val="006403A1"/>
    <w:rsid w:val="00675F43"/>
    <w:rsid w:val="00676802"/>
    <w:rsid w:val="006A5312"/>
    <w:rsid w:val="006E5F1E"/>
    <w:rsid w:val="00732539"/>
    <w:rsid w:val="0076630B"/>
    <w:rsid w:val="007B4075"/>
    <w:rsid w:val="007C5654"/>
    <w:rsid w:val="008008EC"/>
    <w:rsid w:val="00806A3D"/>
    <w:rsid w:val="0081672D"/>
    <w:rsid w:val="00817DA1"/>
    <w:rsid w:val="00822529"/>
    <w:rsid w:val="0082603C"/>
    <w:rsid w:val="00827362"/>
    <w:rsid w:val="00865E9A"/>
    <w:rsid w:val="00892C14"/>
    <w:rsid w:val="008F5BB8"/>
    <w:rsid w:val="008F5C03"/>
    <w:rsid w:val="009644E3"/>
    <w:rsid w:val="009E16DB"/>
    <w:rsid w:val="00A66DFE"/>
    <w:rsid w:val="00A75AA2"/>
    <w:rsid w:val="00A94596"/>
    <w:rsid w:val="00AA6EEC"/>
    <w:rsid w:val="00B122B8"/>
    <w:rsid w:val="00B17C9A"/>
    <w:rsid w:val="00B30A65"/>
    <w:rsid w:val="00BB51E2"/>
    <w:rsid w:val="00BC46A9"/>
    <w:rsid w:val="00BC46CE"/>
    <w:rsid w:val="00C261D7"/>
    <w:rsid w:val="00C3309A"/>
    <w:rsid w:val="00C41DC7"/>
    <w:rsid w:val="00C61CFC"/>
    <w:rsid w:val="00C800E3"/>
    <w:rsid w:val="00C97282"/>
    <w:rsid w:val="00CA6967"/>
    <w:rsid w:val="00CB293A"/>
    <w:rsid w:val="00CF28AA"/>
    <w:rsid w:val="00D71C3D"/>
    <w:rsid w:val="00DB18DB"/>
    <w:rsid w:val="00E15894"/>
    <w:rsid w:val="00E16DCF"/>
    <w:rsid w:val="00E26C61"/>
    <w:rsid w:val="00E310CA"/>
    <w:rsid w:val="00E33DCD"/>
    <w:rsid w:val="00E65030"/>
    <w:rsid w:val="00E90DB9"/>
    <w:rsid w:val="00EA3507"/>
    <w:rsid w:val="00EC192D"/>
    <w:rsid w:val="00EE711D"/>
    <w:rsid w:val="00F321D3"/>
    <w:rsid w:val="00F47857"/>
    <w:rsid w:val="00F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240" w:after="60"/>
      <w:jc w:val="center"/>
      <w:outlineLvl w:val="0"/>
    </w:pPr>
    <w:rPr>
      <w:rFonts w:ascii="Arial" w:hAnsi="Arial"/>
      <w:b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napToGrid w:val="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240" w:after="60"/>
      <w:jc w:val="center"/>
      <w:outlineLvl w:val="0"/>
    </w:pPr>
    <w:rPr>
      <w:rFonts w:ascii="Arial" w:hAnsi="Arial"/>
      <w:b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napToGrid w:val="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\Konsumenten\AK-Formulare\Akten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2</Pages>
  <Words>252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AK-Salzburg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Albenberger Ruzica</dc:creator>
  <cp:lastModifiedBy>Albenberger Ruzica</cp:lastModifiedBy>
  <cp:revision>7</cp:revision>
  <cp:lastPrinted>2017-10-31T06:37:00Z</cp:lastPrinted>
  <dcterms:created xsi:type="dcterms:W3CDTF">2017-10-30T07:44:00Z</dcterms:created>
  <dcterms:modified xsi:type="dcterms:W3CDTF">2017-10-31T06:37:00Z</dcterms:modified>
</cp:coreProperties>
</file>